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微软雅黑" w:hAnsi="微软雅黑" w:eastAsia="微软雅黑" w:cs="微软雅黑"/>
          <w:b/>
          <w:bCs w:val="0"/>
          <w:lang w:val="en-US" w:eastAsia="zh-CN"/>
        </w:rPr>
      </w:pPr>
      <w:bookmarkStart w:id="0" w:name="OLE_LINK1"/>
      <w:bookmarkStart w:id="1" w:name="OLE_LINK6"/>
      <w:r>
        <w:rPr>
          <w:rFonts w:hint="eastAsia"/>
          <w:lang w:val="en-US" w:eastAsia="zh-CN"/>
        </w:rPr>
        <w:t>韩国一般商务签证所需材料</w:t>
      </w:r>
      <w:r>
        <w:rPr>
          <w:rFonts w:hint="eastAsia" w:ascii="微软雅黑" w:hAnsi="微软雅黑" w:eastAsia="微软雅黑" w:cs="微软雅黑"/>
          <w:b/>
          <w:bCs w:val="0"/>
          <w:lang w:val="en-US" w:eastAsia="zh-CN"/>
        </w:rPr>
        <w:t>（</w:t>
      </w:r>
      <w:bookmarkStart w:id="2" w:name="OLE_LINK5"/>
      <w:r>
        <w:rPr>
          <w:rFonts w:hint="eastAsia"/>
          <w:lang w:val="en-US" w:eastAsia="zh-CN"/>
        </w:rPr>
        <w:t>C-3-</w:t>
      </w:r>
      <w:bookmarkEnd w:id="2"/>
      <w:r>
        <w:rPr>
          <w:rFonts w:hint="eastAsia"/>
          <w:lang w:val="en-US" w:eastAsia="zh-CN"/>
        </w:rPr>
        <w:t>4</w:t>
      </w:r>
      <w:r>
        <w:rPr>
          <w:rFonts w:hint="eastAsia" w:ascii="微软雅黑" w:hAnsi="微软雅黑" w:eastAsia="微软雅黑" w:cs="微软雅黑"/>
          <w:b/>
          <w:bCs w:val="0"/>
          <w:lang w:val="en-US" w:eastAsia="zh-CN"/>
        </w:rPr>
        <w:t>）</w:t>
      </w:r>
      <w:bookmarkEnd w:id="0"/>
      <w:r>
        <w:rPr>
          <w:rFonts w:hint="eastAsia" w:ascii="微软雅黑" w:hAnsi="微软雅黑" w:eastAsia="微软雅黑" w:cs="微软雅黑"/>
          <w:b/>
          <w:bCs w:val="0"/>
          <w:lang w:val="en-US" w:eastAsia="zh-CN"/>
        </w:rPr>
        <w:t>（北京领区）</w:t>
      </w:r>
      <w:bookmarkStart w:id="3" w:name="_GoBack"/>
      <w:bookmarkEnd w:id="3"/>
    </w:p>
    <w:p>
      <w:pPr>
        <w:jc w:val="center"/>
        <w:rPr>
          <w:rFonts w:hint="eastAsia"/>
          <w:lang w:val="en-US" w:eastAsia="zh-CN"/>
        </w:rPr>
      </w:pPr>
      <w:r>
        <w:rPr>
          <w:rFonts w:hint="eastAsia" w:ascii="微软雅黑" w:hAnsi="微软雅黑" w:eastAsia="微软雅黑" w:cs="微软雅黑"/>
          <w:b/>
          <w:bCs/>
          <w:color w:val="auto"/>
          <w:sz w:val="18"/>
          <w:szCs w:val="18"/>
          <w:vertAlign w:val="baseline"/>
          <w:lang w:val="en-US" w:eastAsia="zh-CN"/>
        </w:rPr>
        <w:t>有效期：三个月 停留期：90天以内</w:t>
      </w:r>
    </w:p>
    <w:bookmarkEnd w:id="1"/>
    <w:tbl>
      <w:tblPr>
        <w:tblStyle w:val="8"/>
        <w:tblW w:w="97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
        <w:gridCol w:w="3138"/>
        <w:gridCol w:w="2505"/>
        <w:gridCol w:w="3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8" w:hRule="atLeast"/>
          <w:jc w:val="center"/>
        </w:trPr>
        <w:tc>
          <w:tcPr>
            <w:tcW w:w="3670" w:type="dxa"/>
            <w:gridSpan w:val="2"/>
            <w:tcBorders>
              <w:top w:val="single" w:color="4F81BD" w:sz="8" w:space="0"/>
              <w:left w:val="single" w:color="4F81BD" w:sz="8" w:space="0"/>
              <w:bottom w:val="single" w:color="4F81BD" w:sz="8" w:space="0"/>
              <w:right w:val="dotted" w:color="auto" w:sz="8" w:space="0"/>
            </w:tcBorders>
            <w:shd w:val="clear" w:color="auto" w:fill="4F81BD"/>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rPr>
                <w:rFonts w:hint="eastAsia" w:ascii="微软雅黑" w:hAnsi="微软雅黑" w:eastAsia="微软雅黑" w:cs="微软雅黑"/>
                <w:color w:val="FFFFFF"/>
                <w:sz w:val="18"/>
                <w:szCs w:val="18"/>
                <w:vertAlign w:val="baseline"/>
                <w:lang w:val="en-US" w:eastAsia="zh-CN"/>
              </w:rPr>
            </w:pPr>
            <w:r>
              <w:rPr>
                <w:rFonts w:hint="eastAsia" w:ascii="微软雅黑" w:hAnsi="微软雅黑" w:eastAsia="微软雅黑" w:cs="微软雅黑"/>
                <w:b/>
                <w:bCs/>
                <w:color w:val="FFFFFF"/>
                <w:sz w:val="18"/>
                <w:szCs w:val="18"/>
                <w:vertAlign w:val="baseline"/>
                <w:lang w:val="en-US" w:eastAsia="zh-CN"/>
              </w:rPr>
              <w:t>签发对象</w:t>
            </w:r>
          </w:p>
        </w:tc>
        <w:tc>
          <w:tcPr>
            <w:tcW w:w="2505" w:type="dxa"/>
            <w:tcBorders>
              <w:top w:val="single" w:color="4F81BD" w:sz="8" w:space="0"/>
              <w:left w:val="single" w:color="4F81BD" w:sz="8" w:space="0"/>
              <w:bottom w:val="single" w:color="4F81BD" w:sz="8" w:space="0"/>
              <w:right w:val="dotted" w:color="auto" w:sz="8" w:space="0"/>
            </w:tcBorders>
            <w:shd w:val="clear" w:color="auto" w:fill="4F81BD"/>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pPr>
            <w:r>
              <w:rPr>
                <w:rFonts w:hint="eastAsia" w:ascii="微软雅黑" w:hAnsi="微软雅黑" w:eastAsia="微软雅黑" w:cs="微软雅黑"/>
                <w:b/>
                <w:bCs/>
                <w:color w:val="FFFFFF"/>
                <w:sz w:val="18"/>
                <w:szCs w:val="18"/>
                <w:vertAlign w:val="baseline"/>
                <w:lang w:val="en-US" w:eastAsia="zh-CN"/>
              </w:rPr>
              <w:t>必备资料</w:t>
            </w:r>
          </w:p>
        </w:tc>
        <w:tc>
          <w:tcPr>
            <w:tcW w:w="3589" w:type="dxa"/>
            <w:tcBorders>
              <w:top w:val="single" w:color="4F81BD" w:sz="8" w:space="0"/>
              <w:left w:val="single" w:color="4F81BD" w:sz="8" w:space="0"/>
              <w:bottom w:val="single" w:color="4F81BD" w:sz="8" w:space="0"/>
              <w:right w:val="dotted" w:color="auto" w:sz="8" w:space="0"/>
            </w:tcBorders>
            <w:shd w:val="clear" w:color="auto" w:fill="4F81BD"/>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rPr>
                <w:rFonts w:hint="eastAsia" w:ascii="微软雅黑" w:hAnsi="微软雅黑" w:eastAsia="微软雅黑" w:cs="微软雅黑"/>
                <w:b/>
                <w:bCs/>
                <w:color w:val="FFFFFF"/>
                <w:sz w:val="18"/>
                <w:szCs w:val="18"/>
                <w:vertAlign w:val="baseline"/>
                <w:lang w:val="en-US" w:eastAsia="zh-CN"/>
              </w:rPr>
            </w:pPr>
            <w:r>
              <w:rPr>
                <w:rFonts w:hint="eastAsia" w:ascii="微软雅黑" w:hAnsi="微软雅黑" w:eastAsia="微软雅黑" w:cs="微软雅黑"/>
                <w:b/>
                <w:bCs/>
                <w:color w:val="FFFFFF"/>
                <w:sz w:val="18"/>
                <w:szCs w:val="18"/>
                <w:vertAlign w:val="baseline"/>
                <w:lang w:val="en-US" w:eastAsia="zh-CN"/>
              </w:rPr>
              <w:t>材料要求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7" w:hRule="atLeast"/>
          <w:jc w:val="center"/>
        </w:trPr>
        <w:tc>
          <w:tcPr>
            <w:tcW w:w="532" w:type="dxa"/>
            <w:vMerge w:val="restart"/>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sz w:val="18"/>
                <w:szCs w:val="18"/>
                <w:vertAlign w:val="baseline"/>
                <w:lang w:val="en-US" w:eastAsia="zh-CN"/>
              </w:rPr>
              <w:t>初</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sz w:val="18"/>
                <w:szCs w:val="18"/>
                <w:vertAlign w:val="baseline"/>
                <w:lang w:val="en-US" w:eastAsia="zh-CN"/>
              </w:rPr>
              <w:t>次</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sz w:val="18"/>
                <w:szCs w:val="18"/>
                <w:vertAlign w:val="baseline"/>
                <w:lang w:val="en-US" w:eastAsia="zh-CN"/>
              </w:rPr>
              <w:t>申</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sz w:val="18"/>
                <w:szCs w:val="18"/>
                <w:vertAlign w:val="baseline"/>
                <w:lang w:val="en-US" w:eastAsia="zh-CN"/>
              </w:rPr>
              <w:t>请</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sz w:val="18"/>
                <w:szCs w:val="18"/>
                <w:vertAlign w:val="baseline"/>
                <w:lang w:val="en-US" w:eastAsia="zh-CN"/>
              </w:rPr>
              <w:t>者</w:t>
            </w:r>
          </w:p>
        </w:tc>
        <w:tc>
          <w:tcPr>
            <w:tcW w:w="3138" w:type="dxa"/>
            <w:vMerge w:val="restart"/>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sz w:val="18"/>
                <w:szCs w:val="18"/>
                <w:vertAlign w:val="baseline"/>
                <w:lang w:val="en-US" w:eastAsia="zh-CN"/>
              </w:rPr>
              <w:t>以市场调查、业务联络、商谈、签约、学习进出口设备的安装、维修、检修、操作及其他类似目的短期访韩者</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sz w:val="18"/>
                <w:szCs w:val="18"/>
                <w:vertAlign w:val="baseline"/>
                <w:lang w:val="en-US" w:eastAsia="zh-CN"/>
              </w:rPr>
              <w:t>*以营利目的出境的人员应申请短期就业（C-4）签证</w:t>
            </w:r>
          </w:p>
        </w:tc>
        <w:tc>
          <w:tcPr>
            <w:tcW w:w="2505" w:type="dxa"/>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color w:val="auto"/>
                <w:sz w:val="18"/>
                <w:szCs w:val="18"/>
                <w:vertAlign w:val="baseline"/>
                <w:lang w:val="en-US" w:eastAsia="zh-CN"/>
              </w:rPr>
              <w:t>韩国签证申请表（原件）</w:t>
            </w:r>
          </w:p>
        </w:tc>
        <w:tc>
          <w:tcPr>
            <w:tcW w:w="3589" w:type="dxa"/>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ar-SA"/>
              </w:rPr>
              <w:t>我公司提供，黑色签字笔手写填写（出行时间真实，填写联系电话需保持畅通）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532" w:type="dxa"/>
            <w:vMerge w:val="continue"/>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tc>
        <w:tc>
          <w:tcPr>
            <w:tcW w:w="3138" w:type="dxa"/>
            <w:vMerge w:val="continue"/>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tc>
        <w:tc>
          <w:tcPr>
            <w:tcW w:w="2505"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因私护照（原件及复印件）</w:t>
            </w:r>
          </w:p>
        </w:tc>
        <w:tc>
          <w:tcPr>
            <w:tcW w:w="3589" w:type="dxa"/>
            <w:textDirection w:val="lrTb"/>
            <w:vAlign w:val="center"/>
          </w:tcPr>
          <w:p>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护照完整无破损、无水渍</w:t>
            </w:r>
          </w:p>
          <w:p>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有效期离出发日期应至少6个月以上</w:t>
            </w:r>
          </w:p>
          <w:p>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至少有两页完整连续的空白页，不包含备注页</w:t>
            </w:r>
          </w:p>
          <w:p>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旧版护照，护照尾页签名处须签名</w:t>
            </w:r>
          </w:p>
          <w:p>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若换发过护照，需提供旧护照及所有信息页复印件，若旧护照遗失，需出示由当地公安出入境管理机构出具的护照丢失证明；</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6、护照首尾页复印两份，及里面所有签证信息页复印件一份</w:t>
            </w:r>
            <w:r>
              <w:rPr>
                <w:rFonts w:hint="default" w:ascii="Arial" w:hAnsi="Arial" w:eastAsia="微软雅黑" w:cs="Arial"/>
                <w:color w:val="00B050"/>
                <w:sz w:val="18"/>
                <w:szCs w:val="18"/>
                <w:vertAlign w:val="baseline"/>
                <w:lang w:val="en-US" w:eastAsia="zh-CN"/>
              </w:rPr>
              <w:t>→</w:t>
            </w:r>
            <w:r>
              <w:rPr>
                <w:rFonts w:hint="eastAsia" w:ascii="微软雅黑" w:hAnsi="微软雅黑" w:eastAsia="微软雅黑" w:cs="微软雅黑"/>
                <w:color w:val="00B050"/>
                <w:sz w:val="18"/>
                <w:szCs w:val="18"/>
                <w:vertAlign w:val="baseline"/>
                <w:lang w:val="en-US" w:eastAsia="zh-CN"/>
              </w:rPr>
              <w:t>详情请见模板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532" w:type="dxa"/>
            <w:vMerge w:val="continue"/>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tc>
        <w:tc>
          <w:tcPr>
            <w:tcW w:w="3138" w:type="dxa"/>
            <w:vMerge w:val="continue"/>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tc>
        <w:tc>
          <w:tcPr>
            <w:tcW w:w="2505"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照片（原件）</w:t>
            </w:r>
          </w:p>
        </w:tc>
        <w:tc>
          <w:tcPr>
            <w:tcW w:w="3589" w:type="dxa"/>
            <w:textDirection w:val="lrTb"/>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1、近6个月内拍摄彩色照片2张，请在照片反面写上名字</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2、规格：35mmX45mm 长方形</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3、白色背景</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4、五官端正清晰，眼睛睁开</w:t>
            </w:r>
            <w:r>
              <w:rPr>
                <w:rFonts w:hint="default" w:ascii="Arial" w:hAnsi="Arial" w:eastAsia="微软雅黑" w:cs="Arial"/>
                <w:color w:val="00B050"/>
                <w:sz w:val="18"/>
                <w:szCs w:val="18"/>
                <w:vertAlign w:val="baseline"/>
                <w:lang w:val="en-US" w:eastAsia="zh-CN"/>
              </w:rPr>
              <w:t>→</w:t>
            </w:r>
            <w:r>
              <w:rPr>
                <w:rFonts w:hint="eastAsia" w:ascii="微软雅黑" w:hAnsi="微软雅黑" w:eastAsia="微软雅黑" w:cs="微软雅黑"/>
                <w:color w:val="00B050"/>
                <w:sz w:val="18"/>
                <w:szCs w:val="18"/>
                <w:vertAlign w:val="baseline"/>
                <w:lang w:val="en-US" w:eastAsia="zh-CN"/>
              </w:rPr>
              <w:t>详情请见模板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532" w:type="dxa"/>
            <w:vMerge w:val="continue"/>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tc>
        <w:tc>
          <w:tcPr>
            <w:tcW w:w="3138" w:type="dxa"/>
            <w:vMerge w:val="continue"/>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tc>
        <w:tc>
          <w:tcPr>
            <w:tcW w:w="2505"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身份证（原件及复印件）</w:t>
            </w:r>
          </w:p>
        </w:tc>
        <w:tc>
          <w:tcPr>
            <w:tcW w:w="3589" w:type="dxa"/>
            <w:textDirection w:val="lrTb"/>
            <w:vAlign w:val="center"/>
          </w:tcPr>
          <w:p>
            <w:pPr>
              <w:pStyle w:val="5"/>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暂不接受临时身份证</w:t>
            </w:r>
          </w:p>
          <w:p>
            <w:pPr>
              <w:pStyle w:val="5"/>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自送签后至少还有1个月有效期</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3、正反两面清晰复印件，复印在一张A4上，16岁以下无身份证可以不提供</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default" w:ascii="Arial" w:hAnsi="Arial" w:eastAsia="微软雅黑" w:cs="Arial"/>
                <w:color w:val="00B050"/>
                <w:kern w:val="0"/>
                <w:sz w:val="18"/>
                <w:szCs w:val="18"/>
                <w:vertAlign w:val="baseline"/>
                <w:lang w:val="en-US" w:eastAsia="zh-CN" w:bidi="ar-SA"/>
              </w:rPr>
              <w:t>→</w:t>
            </w:r>
            <w:r>
              <w:rPr>
                <w:rFonts w:hint="eastAsia" w:ascii="Arial" w:hAnsi="Arial" w:eastAsia="微软雅黑" w:cs="Arial"/>
                <w:color w:val="00B050"/>
                <w:kern w:val="0"/>
                <w:sz w:val="18"/>
                <w:szCs w:val="18"/>
                <w:vertAlign w:val="baseline"/>
                <w:lang w:val="en-US" w:eastAsia="zh-CN" w:bidi="ar-SA"/>
              </w:rPr>
              <w:t>详情请见模板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532" w:type="dxa"/>
            <w:vMerge w:val="continue"/>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tc>
        <w:tc>
          <w:tcPr>
            <w:tcW w:w="3138" w:type="dxa"/>
            <w:vMerge w:val="continue"/>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tc>
        <w:tc>
          <w:tcPr>
            <w:tcW w:w="2505"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邀请函</w:t>
            </w:r>
          </w:p>
        </w:tc>
        <w:tc>
          <w:tcPr>
            <w:tcW w:w="3589" w:type="dxa"/>
            <w:textDirection w:val="lrTb"/>
            <w:vAlign w:val="center"/>
          </w:tcPr>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Chars="0" w:right="0" w:rightChars="0"/>
              <w:textAlignment w:val="auto"/>
              <w:outlineLvl w:val="9"/>
              <w:rPr>
                <w:rFonts w:hint="default"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1、含邀请事由和归国保证书等内容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532" w:type="dxa"/>
            <w:vMerge w:val="continue"/>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tc>
        <w:tc>
          <w:tcPr>
            <w:tcW w:w="3138" w:type="dxa"/>
            <w:vMerge w:val="continue"/>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tc>
        <w:tc>
          <w:tcPr>
            <w:tcW w:w="2505"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事业者登录证明或固有号码证复印件</w:t>
            </w:r>
          </w:p>
        </w:tc>
        <w:tc>
          <w:tcPr>
            <w:tcW w:w="3589"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default" w:ascii="微软雅黑" w:hAnsi="微软雅黑" w:eastAsia="微软雅黑" w:cs="微软雅黑"/>
                <w:kern w:val="2"/>
                <w:sz w:val="18"/>
                <w:szCs w:val="18"/>
                <w:vertAlign w:val="baseline"/>
                <w:lang w:val="en-US" w:eastAsia="zh-CN" w:bidi="ar-SA"/>
              </w:rPr>
            </w:pPr>
            <w:r>
              <w:rPr>
                <w:rFonts w:hint="eastAsia" w:ascii="微软雅黑" w:hAnsi="微软雅黑" w:eastAsia="微软雅黑" w:cs="微软雅黑"/>
                <w:kern w:val="2"/>
                <w:sz w:val="18"/>
                <w:szCs w:val="18"/>
                <w:vertAlign w:val="baseline"/>
                <w:lang w:val="en-US" w:eastAsia="zh-CN" w:bidi="ar-SA"/>
              </w:rPr>
              <w:t>1、具体以使馆要求为准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532" w:type="dxa"/>
            <w:vMerge w:val="continue"/>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tc>
        <w:tc>
          <w:tcPr>
            <w:tcW w:w="3138" w:type="dxa"/>
            <w:vMerge w:val="continue"/>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tc>
        <w:tc>
          <w:tcPr>
            <w:tcW w:w="2505"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纳税事实证明</w:t>
            </w:r>
          </w:p>
        </w:tc>
        <w:tc>
          <w:tcPr>
            <w:tcW w:w="3589"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default" w:ascii="微软雅黑" w:hAnsi="微软雅黑" w:eastAsia="微软雅黑" w:cs="微软雅黑"/>
                <w:kern w:val="2"/>
                <w:sz w:val="18"/>
                <w:szCs w:val="18"/>
                <w:vertAlign w:val="baseline"/>
                <w:lang w:val="en-US" w:eastAsia="zh-CN" w:bidi="ar-SA"/>
              </w:rPr>
            </w:pPr>
            <w:r>
              <w:rPr>
                <w:rFonts w:hint="eastAsia" w:ascii="微软雅黑" w:hAnsi="微软雅黑" w:eastAsia="微软雅黑" w:cs="微软雅黑"/>
                <w:kern w:val="2"/>
                <w:sz w:val="18"/>
                <w:szCs w:val="18"/>
                <w:vertAlign w:val="baseline"/>
                <w:lang w:val="en-US" w:eastAsia="zh-CN" w:bidi="ar-SA"/>
              </w:rPr>
              <w:t>1、到相关机关开具纳税证明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532" w:type="dxa"/>
            <w:vMerge w:val="continue"/>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tc>
        <w:tc>
          <w:tcPr>
            <w:tcW w:w="3138" w:type="dxa"/>
            <w:vMerge w:val="continue"/>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tc>
        <w:tc>
          <w:tcPr>
            <w:tcW w:w="2505"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可证明贸易业绩的材料</w:t>
            </w:r>
          </w:p>
        </w:tc>
        <w:tc>
          <w:tcPr>
            <w:tcW w:w="3589"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sz w:val="18"/>
                <w:szCs w:val="18"/>
                <w:vertAlign w:val="baseline"/>
                <w:lang w:val="en-US" w:eastAsia="zh-CN"/>
              </w:rPr>
              <w:t>1、进出口报关单、信用证(L/C)复印件、</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default" w:ascii="微软雅黑" w:hAnsi="微软雅黑" w:eastAsia="微软雅黑" w:cs="微软雅黑"/>
                <w:kern w:val="2"/>
                <w:sz w:val="18"/>
                <w:szCs w:val="18"/>
                <w:vertAlign w:val="baseline"/>
                <w:lang w:val="en-US" w:eastAsia="zh-CN" w:bidi="ar-SA"/>
              </w:rPr>
            </w:pPr>
            <w:r>
              <w:rPr>
                <w:rFonts w:hint="eastAsia" w:ascii="微软雅黑" w:hAnsi="微软雅黑" w:eastAsia="微软雅黑" w:cs="微软雅黑"/>
                <w:sz w:val="18"/>
                <w:szCs w:val="18"/>
                <w:vertAlign w:val="baseline"/>
                <w:lang w:val="en-US" w:eastAsia="zh-CN"/>
              </w:rPr>
              <w:t>进出口业绩确认书、采购合同、业务推进意向书等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532" w:type="dxa"/>
            <w:vMerge w:val="continue"/>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tc>
        <w:tc>
          <w:tcPr>
            <w:tcW w:w="3138" w:type="dxa"/>
            <w:vMerge w:val="continue"/>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tc>
        <w:tc>
          <w:tcPr>
            <w:tcW w:w="2505"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营业执照副本复印件及在职证明</w:t>
            </w:r>
          </w:p>
        </w:tc>
        <w:tc>
          <w:tcPr>
            <w:tcW w:w="3589" w:type="dxa"/>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kern w:val="2"/>
                <w:sz w:val="18"/>
                <w:szCs w:val="18"/>
                <w:vertAlign w:val="baseline"/>
                <w:lang w:val="en-US" w:eastAsia="zh-CN" w:bidi="ar-SA"/>
              </w:rPr>
            </w:pPr>
            <w:r>
              <w:rPr>
                <w:rFonts w:hint="eastAsia" w:ascii="微软雅黑" w:hAnsi="微软雅黑" w:eastAsia="微软雅黑" w:cs="微软雅黑"/>
                <w:kern w:val="2"/>
                <w:sz w:val="18"/>
                <w:szCs w:val="18"/>
                <w:vertAlign w:val="baseline"/>
                <w:lang w:val="en-US" w:eastAsia="zh-CN" w:bidi="ar-SA"/>
              </w:rPr>
              <w:t>1、复印件加盖公章</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default" w:ascii="微软雅黑" w:hAnsi="微软雅黑" w:eastAsia="微软雅黑" w:cs="微软雅黑"/>
                <w:kern w:val="2"/>
                <w:sz w:val="18"/>
                <w:szCs w:val="18"/>
                <w:vertAlign w:val="baseline"/>
                <w:lang w:val="en-US" w:eastAsia="zh-CN" w:bidi="ar-SA"/>
              </w:rPr>
            </w:pPr>
            <w:r>
              <w:rPr>
                <w:rFonts w:hint="eastAsia" w:ascii="微软雅黑" w:hAnsi="微软雅黑" w:eastAsia="微软雅黑" w:cs="微软雅黑"/>
                <w:kern w:val="2"/>
                <w:sz w:val="18"/>
                <w:szCs w:val="18"/>
                <w:vertAlign w:val="baseline"/>
                <w:lang w:val="en-US" w:eastAsia="zh-CN" w:bidi="ar-SA"/>
              </w:rPr>
              <w:t>2、须有老板或上级签字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532" w:type="dxa"/>
            <w:vMerge w:val="restart"/>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sz w:val="18"/>
                <w:szCs w:val="18"/>
                <w:vertAlign w:val="baseline"/>
                <w:lang w:val="en-US" w:eastAsia="zh-CN"/>
              </w:rPr>
              <w:t>材</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sz w:val="18"/>
                <w:szCs w:val="18"/>
                <w:vertAlign w:val="baseline"/>
                <w:lang w:val="en-US" w:eastAsia="zh-CN"/>
              </w:rPr>
              <w:t>料</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sz w:val="18"/>
                <w:szCs w:val="18"/>
                <w:vertAlign w:val="baseline"/>
                <w:lang w:val="en-US" w:eastAsia="zh-CN"/>
              </w:rPr>
              <w:t>简</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sz w:val="18"/>
                <w:szCs w:val="18"/>
                <w:vertAlign w:val="baseline"/>
                <w:lang w:val="en-US" w:eastAsia="zh-CN"/>
              </w:rPr>
              <w:t>化</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sz w:val="18"/>
                <w:szCs w:val="18"/>
                <w:vertAlign w:val="baseline"/>
                <w:lang w:val="en-US" w:eastAsia="zh-CN"/>
              </w:rPr>
              <w:t>对</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sz w:val="18"/>
                <w:szCs w:val="18"/>
                <w:vertAlign w:val="baseline"/>
                <w:lang w:val="en-US" w:eastAsia="zh-CN"/>
              </w:rPr>
              <w:t>象</w:t>
            </w:r>
          </w:p>
        </w:tc>
        <w:tc>
          <w:tcPr>
            <w:tcW w:w="3138" w:type="dxa"/>
            <w:vMerge w:val="restart"/>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sz w:val="18"/>
                <w:szCs w:val="18"/>
                <w:vertAlign w:val="baseline"/>
                <w:lang w:val="en-US" w:eastAsia="zh-CN"/>
              </w:rPr>
              <w:t>-受中央行政机关及地方政府邀请者以及受韩国支社或韩国上市公司邀请者</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sz w:val="18"/>
                <w:szCs w:val="18"/>
                <w:vertAlign w:val="baseline"/>
                <w:lang w:val="en-US" w:eastAsia="zh-CN"/>
              </w:rPr>
              <w:t>-一次以上正常访问过韩国的人员</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sz w:val="18"/>
                <w:szCs w:val="18"/>
                <w:vertAlign w:val="baseline"/>
                <w:lang w:val="en-US" w:eastAsia="zh-CN"/>
              </w:rPr>
              <w:t>*免签入境(含观光登陆许可)韩国的人员除外</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sz w:val="18"/>
                <w:szCs w:val="18"/>
                <w:vertAlign w:val="baseline"/>
                <w:lang w:val="en-US" w:eastAsia="zh-CN"/>
              </w:rPr>
              <w:t>*持团签或个别担保签证入境者，只承认2016年</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sz w:val="18"/>
                <w:szCs w:val="18"/>
                <w:vertAlign w:val="baseline"/>
                <w:lang w:val="en-US" w:eastAsia="zh-CN"/>
              </w:rPr>
              <w:t>1月27日之前的入境记录</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sz w:val="18"/>
                <w:szCs w:val="18"/>
                <w:vertAlign w:val="baseline"/>
                <w:lang w:val="en-US" w:eastAsia="zh-CN"/>
              </w:rPr>
              <w:t>实行日期：2016年7月1日起</w:t>
            </w:r>
          </w:p>
        </w:tc>
        <w:tc>
          <w:tcPr>
            <w:tcW w:w="2505"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color w:val="auto"/>
                <w:sz w:val="18"/>
                <w:szCs w:val="18"/>
                <w:vertAlign w:val="baseline"/>
                <w:lang w:val="en-US" w:eastAsia="zh-CN"/>
              </w:rPr>
              <w:t>韩国签证申请表（原件）</w:t>
            </w:r>
          </w:p>
        </w:tc>
        <w:tc>
          <w:tcPr>
            <w:tcW w:w="3589"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kern w:val="2"/>
                <w:sz w:val="18"/>
                <w:szCs w:val="18"/>
                <w:vertAlign w:val="baseline"/>
                <w:lang w:val="en-US" w:eastAsia="zh-CN" w:bidi="ar-SA"/>
              </w:rPr>
            </w:pPr>
            <w:r>
              <w:rPr>
                <w:rFonts w:hint="eastAsia" w:ascii="微软雅黑" w:hAnsi="微软雅黑" w:eastAsia="微软雅黑" w:cs="微软雅黑"/>
                <w:kern w:val="2"/>
                <w:sz w:val="18"/>
                <w:szCs w:val="18"/>
                <w:vertAlign w:val="baseline"/>
                <w:lang w:val="en-US" w:eastAsia="zh-CN" w:bidi="ar-SA"/>
              </w:rPr>
              <w:t>我公司提供，黑色签字笔手写填写（出行时间真实，填写联系电话需保持畅通）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532" w:type="dxa"/>
            <w:vMerge w:val="continue"/>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rPr>
                <w:rFonts w:hint="eastAsia" w:ascii="微软雅黑" w:hAnsi="微软雅黑" w:eastAsia="微软雅黑" w:cs="微软雅黑"/>
                <w:sz w:val="18"/>
                <w:szCs w:val="18"/>
                <w:vertAlign w:val="baseline"/>
                <w:lang w:val="en-US" w:eastAsia="zh-CN"/>
              </w:rPr>
            </w:pPr>
          </w:p>
        </w:tc>
        <w:tc>
          <w:tcPr>
            <w:tcW w:w="3138" w:type="dxa"/>
            <w:vMerge w:val="continue"/>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tc>
        <w:tc>
          <w:tcPr>
            <w:tcW w:w="2505"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因私护照（原件及复印件）</w:t>
            </w:r>
          </w:p>
        </w:tc>
        <w:tc>
          <w:tcPr>
            <w:tcW w:w="3589" w:type="dxa"/>
            <w:textDirection w:val="lrTb"/>
            <w:vAlign w:val="center"/>
          </w:tcPr>
          <w:p>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护照完整无破损、无水渍</w:t>
            </w:r>
          </w:p>
          <w:p>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有效期离出发日期应至少6个月以上</w:t>
            </w:r>
          </w:p>
          <w:p>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至少有两页完整连续的空白页，不包含备注页</w:t>
            </w:r>
          </w:p>
          <w:p>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旧版护照，护照尾页签名处须签名</w:t>
            </w:r>
          </w:p>
          <w:p>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若换发过护照，需提供旧护照及所有信息页复印件，若旧护照遗失，需出示由当地公安出入境管理机构出具的护照丢失证明；</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kern w:val="2"/>
                <w:sz w:val="18"/>
                <w:szCs w:val="18"/>
                <w:vertAlign w:val="baseline"/>
                <w:lang w:val="en-US" w:eastAsia="zh-CN" w:bidi="ar-SA"/>
              </w:rPr>
            </w:pPr>
            <w:r>
              <w:rPr>
                <w:rFonts w:hint="eastAsia" w:ascii="微软雅黑" w:hAnsi="微软雅黑" w:eastAsia="微软雅黑" w:cs="微软雅黑"/>
                <w:kern w:val="2"/>
                <w:sz w:val="18"/>
                <w:szCs w:val="18"/>
                <w:vertAlign w:val="baseline"/>
                <w:lang w:val="en-US" w:eastAsia="zh-CN" w:bidi="zh-CN"/>
              </w:rPr>
              <w:t>6、护照首尾页复印两份，及里面所有签证信息页复印件一份</w:t>
            </w:r>
            <w:r>
              <w:rPr>
                <w:rFonts w:hint="default" w:ascii="Arial" w:hAnsi="Arial" w:eastAsia="微软雅黑" w:cs="Arial"/>
                <w:color w:val="00B050"/>
                <w:sz w:val="18"/>
                <w:szCs w:val="18"/>
                <w:vertAlign w:val="baseline"/>
                <w:lang w:val="en-US" w:eastAsia="zh-CN"/>
              </w:rPr>
              <w:t>→</w:t>
            </w:r>
            <w:r>
              <w:rPr>
                <w:rFonts w:hint="eastAsia" w:ascii="微软雅黑" w:hAnsi="微软雅黑" w:eastAsia="微软雅黑" w:cs="微软雅黑"/>
                <w:color w:val="00B050"/>
                <w:sz w:val="18"/>
                <w:szCs w:val="18"/>
                <w:vertAlign w:val="baseline"/>
                <w:lang w:val="en-US" w:eastAsia="zh-CN"/>
              </w:rPr>
              <w:t>详情请见模板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532" w:type="dxa"/>
            <w:vMerge w:val="continue"/>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rPr>
                <w:rFonts w:hint="eastAsia" w:ascii="微软雅黑" w:hAnsi="微软雅黑" w:eastAsia="微软雅黑" w:cs="微软雅黑"/>
                <w:sz w:val="18"/>
                <w:szCs w:val="18"/>
                <w:vertAlign w:val="baseline"/>
                <w:lang w:val="en-US" w:eastAsia="zh-CN"/>
              </w:rPr>
            </w:pPr>
          </w:p>
        </w:tc>
        <w:tc>
          <w:tcPr>
            <w:tcW w:w="3138" w:type="dxa"/>
            <w:vMerge w:val="continue"/>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tc>
        <w:tc>
          <w:tcPr>
            <w:tcW w:w="2505"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照片（原件）</w:t>
            </w:r>
          </w:p>
        </w:tc>
        <w:tc>
          <w:tcPr>
            <w:tcW w:w="3589" w:type="dxa"/>
            <w:textDirection w:val="lrTb"/>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1、近6个月内拍摄彩色照片2张，请在照片反面写上名字</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2、规格：35mmX45mm 长方形</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3、白色背景</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kern w:val="2"/>
                <w:sz w:val="18"/>
                <w:szCs w:val="18"/>
                <w:vertAlign w:val="baseline"/>
                <w:lang w:val="en-US" w:eastAsia="zh-CN" w:bidi="ar-SA"/>
              </w:rPr>
            </w:pPr>
            <w:r>
              <w:rPr>
                <w:rFonts w:hint="eastAsia" w:ascii="微软雅黑" w:hAnsi="微软雅黑" w:eastAsia="微软雅黑" w:cs="微软雅黑"/>
                <w:kern w:val="2"/>
                <w:sz w:val="18"/>
                <w:szCs w:val="18"/>
                <w:vertAlign w:val="baseline"/>
                <w:lang w:val="en-US" w:eastAsia="zh-CN"/>
              </w:rPr>
              <w:t>4、五官端正清晰，眼睛睁开</w:t>
            </w:r>
            <w:r>
              <w:rPr>
                <w:rFonts w:hint="default" w:ascii="Arial" w:hAnsi="Arial" w:eastAsia="微软雅黑" w:cs="Arial"/>
                <w:color w:val="00B050"/>
                <w:sz w:val="18"/>
                <w:szCs w:val="18"/>
                <w:vertAlign w:val="baseline"/>
                <w:lang w:val="en-US" w:eastAsia="zh-CN"/>
              </w:rPr>
              <w:t>→</w:t>
            </w:r>
            <w:r>
              <w:rPr>
                <w:rFonts w:hint="eastAsia" w:ascii="微软雅黑" w:hAnsi="微软雅黑" w:eastAsia="微软雅黑" w:cs="微软雅黑"/>
                <w:color w:val="00B050"/>
                <w:sz w:val="18"/>
                <w:szCs w:val="18"/>
                <w:vertAlign w:val="baseline"/>
                <w:lang w:val="en-US" w:eastAsia="zh-CN"/>
              </w:rPr>
              <w:t>详情请见模板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532" w:type="dxa"/>
            <w:vMerge w:val="continue"/>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rPr>
                <w:rFonts w:hint="eastAsia" w:ascii="微软雅黑" w:hAnsi="微软雅黑" w:eastAsia="微软雅黑" w:cs="微软雅黑"/>
                <w:sz w:val="18"/>
                <w:szCs w:val="18"/>
                <w:vertAlign w:val="baseline"/>
                <w:lang w:val="en-US" w:eastAsia="zh-CN"/>
              </w:rPr>
            </w:pPr>
          </w:p>
        </w:tc>
        <w:tc>
          <w:tcPr>
            <w:tcW w:w="3138" w:type="dxa"/>
            <w:vMerge w:val="continue"/>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tc>
        <w:tc>
          <w:tcPr>
            <w:tcW w:w="2505"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身份证（原件及复印件）</w:t>
            </w:r>
          </w:p>
        </w:tc>
        <w:tc>
          <w:tcPr>
            <w:tcW w:w="3589" w:type="dxa"/>
            <w:textDirection w:val="lrTb"/>
            <w:vAlign w:val="center"/>
          </w:tcPr>
          <w:p>
            <w:pPr>
              <w:pStyle w:val="5"/>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暂不接受临时身份证</w:t>
            </w:r>
          </w:p>
          <w:p>
            <w:pPr>
              <w:pStyle w:val="5"/>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自送签后至少还有1个月有效期</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3、正反两面清晰复印件，复印在一张A4上，16岁以下无身份证可以不提供</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kern w:val="2"/>
                <w:sz w:val="18"/>
                <w:szCs w:val="18"/>
                <w:vertAlign w:val="baseline"/>
                <w:lang w:val="en-US" w:eastAsia="zh-CN" w:bidi="ar-SA"/>
              </w:rPr>
            </w:pPr>
            <w:r>
              <w:rPr>
                <w:rFonts w:hint="default" w:ascii="Arial" w:hAnsi="Arial" w:eastAsia="微软雅黑" w:cs="Arial"/>
                <w:color w:val="00B050"/>
                <w:kern w:val="0"/>
                <w:sz w:val="18"/>
                <w:szCs w:val="18"/>
                <w:vertAlign w:val="baseline"/>
                <w:lang w:val="en-US" w:eastAsia="zh-CN" w:bidi="ar-SA"/>
              </w:rPr>
              <w:t>→</w:t>
            </w:r>
            <w:r>
              <w:rPr>
                <w:rFonts w:hint="eastAsia" w:ascii="Arial" w:hAnsi="Arial" w:eastAsia="微软雅黑" w:cs="Arial"/>
                <w:color w:val="00B050"/>
                <w:kern w:val="0"/>
                <w:sz w:val="18"/>
                <w:szCs w:val="18"/>
                <w:vertAlign w:val="baseline"/>
                <w:lang w:val="en-US" w:eastAsia="zh-CN" w:bidi="ar-SA"/>
              </w:rPr>
              <w:t>详情请见模板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532" w:type="dxa"/>
            <w:vMerge w:val="continue"/>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rPr>
                <w:rFonts w:hint="eastAsia" w:ascii="微软雅黑" w:hAnsi="微软雅黑" w:eastAsia="微软雅黑" w:cs="微软雅黑"/>
                <w:sz w:val="18"/>
                <w:szCs w:val="18"/>
                <w:vertAlign w:val="baseline"/>
                <w:lang w:val="en-US" w:eastAsia="zh-CN"/>
              </w:rPr>
            </w:pPr>
          </w:p>
        </w:tc>
        <w:tc>
          <w:tcPr>
            <w:tcW w:w="3138" w:type="dxa"/>
            <w:vMerge w:val="continue"/>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tc>
        <w:tc>
          <w:tcPr>
            <w:tcW w:w="2505"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邀请函</w:t>
            </w:r>
          </w:p>
        </w:tc>
        <w:tc>
          <w:tcPr>
            <w:tcW w:w="3589" w:type="dxa"/>
            <w:textDirection w:val="lrTb"/>
            <w:vAlign w:val="center"/>
          </w:tcPr>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default" w:ascii="Arial" w:hAnsi="Arial" w:eastAsia="微软雅黑" w:cs="Arial"/>
                <w:color w:val="00B050"/>
                <w:kern w:val="0"/>
                <w:sz w:val="18"/>
                <w:szCs w:val="18"/>
                <w:vertAlign w:val="baseline"/>
                <w:lang w:val="en-US" w:eastAsia="zh-CN" w:bidi="ar-SA"/>
              </w:rPr>
            </w:pPr>
            <w:r>
              <w:rPr>
                <w:rFonts w:hint="eastAsia" w:ascii="微软雅黑" w:hAnsi="微软雅黑" w:eastAsia="微软雅黑" w:cs="微软雅黑"/>
                <w:kern w:val="2"/>
                <w:sz w:val="18"/>
                <w:szCs w:val="18"/>
                <w:vertAlign w:val="baseline"/>
                <w:lang w:val="en-US" w:eastAsia="zh-CN"/>
              </w:rPr>
              <w:t>1、含邀请事由和归国保证书等内容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532" w:type="dxa"/>
            <w:vMerge w:val="continue"/>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rPr>
                <w:rFonts w:hint="eastAsia" w:ascii="微软雅黑" w:hAnsi="微软雅黑" w:eastAsia="微软雅黑" w:cs="微软雅黑"/>
                <w:sz w:val="18"/>
                <w:szCs w:val="18"/>
                <w:vertAlign w:val="baseline"/>
                <w:lang w:val="en-US" w:eastAsia="zh-CN"/>
              </w:rPr>
            </w:pPr>
          </w:p>
        </w:tc>
        <w:tc>
          <w:tcPr>
            <w:tcW w:w="3138" w:type="dxa"/>
            <w:vMerge w:val="continue"/>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tc>
        <w:tc>
          <w:tcPr>
            <w:tcW w:w="2505"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事业者登录证明或固有号码证复印件</w:t>
            </w:r>
          </w:p>
        </w:tc>
        <w:tc>
          <w:tcPr>
            <w:tcW w:w="3589"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default" w:ascii="Arial" w:hAnsi="Arial" w:eastAsia="微软雅黑" w:cs="Arial"/>
                <w:color w:val="00B050"/>
                <w:kern w:val="0"/>
                <w:sz w:val="18"/>
                <w:szCs w:val="18"/>
                <w:vertAlign w:val="baseline"/>
                <w:lang w:val="en-US" w:eastAsia="zh-CN" w:bidi="ar-SA"/>
              </w:rPr>
            </w:pPr>
            <w:r>
              <w:rPr>
                <w:rFonts w:hint="eastAsia" w:ascii="微软雅黑" w:hAnsi="微软雅黑" w:eastAsia="微软雅黑" w:cs="微软雅黑"/>
                <w:kern w:val="2"/>
                <w:sz w:val="18"/>
                <w:szCs w:val="18"/>
                <w:vertAlign w:val="baseline"/>
                <w:lang w:val="en-US" w:eastAsia="zh-CN" w:bidi="ar-SA"/>
              </w:rPr>
              <w:t>1、具体以使馆要求为准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532" w:type="dxa"/>
            <w:vMerge w:val="continue"/>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rPr>
                <w:rFonts w:hint="eastAsia" w:ascii="微软雅黑" w:hAnsi="微软雅黑" w:eastAsia="微软雅黑" w:cs="微软雅黑"/>
                <w:sz w:val="18"/>
                <w:szCs w:val="18"/>
                <w:vertAlign w:val="baseline"/>
                <w:lang w:val="en-US" w:eastAsia="zh-CN"/>
              </w:rPr>
            </w:pPr>
          </w:p>
        </w:tc>
        <w:tc>
          <w:tcPr>
            <w:tcW w:w="3138" w:type="dxa"/>
            <w:vMerge w:val="continue"/>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tc>
        <w:tc>
          <w:tcPr>
            <w:tcW w:w="2505"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营业执照副本复印件及在职证明</w:t>
            </w:r>
          </w:p>
        </w:tc>
        <w:tc>
          <w:tcPr>
            <w:tcW w:w="3589" w:type="dxa"/>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kern w:val="2"/>
                <w:sz w:val="18"/>
                <w:szCs w:val="18"/>
                <w:vertAlign w:val="baseline"/>
                <w:lang w:val="en-US" w:eastAsia="zh-CN" w:bidi="ar-SA"/>
              </w:rPr>
            </w:pPr>
            <w:r>
              <w:rPr>
                <w:rFonts w:hint="eastAsia" w:ascii="微软雅黑" w:hAnsi="微软雅黑" w:eastAsia="微软雅黑" w:cs="微软雅黑"/>
                <w:kern w:val="2"/>
                <w:sz w:val="18"/>
                <w:szCs w:val="18"/>
                <w:vertAlign w:val="baseline"/>
                <w:lang w:val="en-US" w:eastAsia="zh-CN" w:bidi="ar-SA"/>
              </w:rPr>
              <w:t>1、复印件加盖公章</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default" w:ascii="Arial" w:hAnsi="Arial" w:eastAsia="微软雅黑" w:cs="Arial"/>
                <w:color w:val="00B050"/>
                <w:kern w:val="0"/>
                <w:sz w:val="18"/>
                <w:szCs w:val="18"/>
                <w:vertAlign w:val="baseline"/>
                <w:lang w:val="en-US" w:eastAsia="zh-CN" w:bidi="ar-SA"/>
              </w:rPr>
            </w:pPr>
            <w:r>
              <w:rPr>
                <w:rFonts w:hint="eastAsia" w:ascii="微软雅黑" w:hAnsi="微软雅黑" w:eastAsia="微软雅黑" w:cs="微软雅黑"/>
                <w:kern w:val="2"/>
                <w:sz w:val="18"/>
                <w:szCs w:val="18"/>
                <w:vertAlign w:val="baseline"/>
                <w:lang w:val="en-US" w:eastAsia="zh-CN" w:bidi="ar-SA"/>
              </w:rPr>
              <w:t>2、须有老板或上级签字</w:t>
            </w:r>
          </w:p>
        </w:tc>
      </w:tr>
    </w:tbl>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b/>
          <w:bCs/>
          <w:color w:val="FF0000"/>
          <w:sz w:val="20"/>
          <w:szCs w:val="20"/>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b/>
          <w:bCs/>
          <w:lang w:val="en-US" w:eastAsia="zh-CN"/>
        </w:rPr>
      </w:pPr>
      <w:r>
        <w:rPr>
          <w:rFonts w:hint="eastAsia" w:ascii="微软雅黑" w:hAnsi="微软雅黑" w:eastAsia="微软雅黑" w:cs="微软雅黑"/>
          <w:b/>
          <w:bCs/>
          <w:color w:val="FF0000"/>
          <w:sz w:val="20"/>
          <w:szCs w:val="20"/>
          <w:lang w:val="en-US" w:eastAsia="zh-CN"/>
        </w:rPr>
        <w:t>温馨提示：</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sz w:val="18"/>
          <w:szCs w:val="18"/>
          <w:vertAlign w:val="baseline"/>
          <w:lang w:val="en-US" w:eastAsia="zh-CN"/>
        </w:rPr>
        <w:t>1、外地户籍需提供暂住证（居住证）或当地交税（社会保险）证明等能够证明长期在本地生活的材料。</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sz w:val="18"/>
          <w:szCs w:val="18"/>
          <w:vertAlign w:val="baseline"/>
          <w:lang w:val="en-US" w:eastAsia="zh-CN"/>
        </w:rPr>
        <w:t>2、驻外使领馆根据审查需要，必要时将根据派驻国(管辖区域)实情，适当加减所需材料。</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8"/>
          <w:szCs w:val="18"/>
          <w:vertAlign w:val="baseline"/>
          <w:lang w:val="en-US" w:eastAsia="zh-CN"/>
        </w:rPr>
        <w:t>3、不同领区不同人群所需提供材料略有区别，详情可咨询我们。</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b/>
          <w:bCs/>
          <w:color w:val="FF0000"/>
          <w:sz w:val="20"/>
          <w:szCs w:val="20"/>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b/>
          <w:bCs/>
          <w:color w:val="FF0000"/>
          <w:sz w:val="20"/>
          <w:szCs w:val="20"/>
          <w:lang w:val="en-US" w:eastAsia="zh-CN"/>
        </w:rPr>
      </w:pPr>
      <w:r>
        <w:rPr>
          <w:rFonts w:hint="eastAsia" w:ascii="微软雅黑" w:hAnsi="微软雅黑" w:eastAsia="微软雅黑" w:cs="微软雅黑"/>
          <w:b/>
          <w:bCs/>
          <w:color w:val="FF0000"/>
          <w:sz w:val="20"/>
          <w:szCs w:val="20"/>
          <w:lang w:val="en-US" w:eastAsia="zh-CN"/>
        </w:rPr>
        <w:t>预订须知：</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A、签证属于特殊商品，我司会按使领馆的要求为客人准备最合适的送签材料，确保您的材料有最高出签可能，但所申请的签证是否成功，取决于使领馆对资料的审核，若发生拒签，请申请人自然接受结果，并放弃追究本公司任何责任的权利。</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B、我司在收取申请人资料后，经二次审核发现不符合签证申请资格的，保留作出不予受理申请人签证申请决定的权利。</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C、申请人需保证提供材料的真实性，有效性，如因隐瞒曾有不良记录，或从事非法活动，被相关部门查处或有滞留倾向拒签，我司不承担责任。请申请人特别注意诚实信用的原则。</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D、在办理签证期间，我司可能会根据您的材料情况要求增补其他材料、担保金或予以劝退；领馆也可能会针对您的实际情况，要求增补其他材料，或延长签证受理时间 （此情况由领馆决定，我司无法干预）。</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E、韩国签证服务中心网上公布的办理周期、停留时间、签证有效期等均系基于以往经验的预估时限，并非确定承诺，准确时限以使领馆实际审批结果为准，领馆也可能因内部原因导致延迟出签。</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F、在您获得签证前请勿先行支付机票、酒店费用，以免因签证问题产生费用损失，否则损失将由您自行承担；如您提供了机票、酒店预订单申请签证，请勿在获得签证前取消预订，否则可能对签证结果产生影响。</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G、如果您的护照在韩国签证服务中心网办理过程中丢失，每本最高赔付1000元。</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H、订单生效后如欲中途取消签证申请，则在韩国签证服务中心网已经将您的签证申请送交使领馆的情况下，您已经支付的订单款项将不予退还。</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I 、依据使馆要求，签证申请人在送签或归国后，如被使领馆要求参加面试或面试销签，签证申请人必须配合使领馆完成面试工作。如因个人原因未按时参加面试或面试销签，一切后果由签证申请人自行承担。</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pPr>
      <w:r>
        <w:rPr>
          <w:rFonts w:hint="eastAsia" w:ascii="微软雅黑" w:hAnsi="微软雅黑" w:eastAsia="微软雅黑" w:cs="微软雅黑"/>
          <w:sz w:val="15"/>
          <w:szCs w:val="15"/>
          <w:lang w:val="en-US" w:eastAsia="zh-CN"/>
        </w:rPr>
        <w:t>J 、以上韩国签证服务中心网公布的签证总计受理工作日为自收齐资料并审核通过后第二个工作日开始起至返回签证结果的时间，不包含护照或签证返回的物流或自取时间。</w:t>
      </w:r>
    </w:p>
    <w:sectPr>
      <w:headerReference r:id="rId3" w:type="default"/>
      <w:footerReference r:id="rId4" w:type="default"/>
      <w:pgSz w:w="11906" w:h="16838"/>
      <w:pgMar w:top="850" w:right="1134" w:bottom="850" w:left="1134" w:header="851" w:footer="992" w:gutter="0"/>
      <w:pgBorders>
        <w:top w:val="none" w:sz="0" w:space="0"/>
        <w:left w:val="none" w:sz="0" w:space="0"/>
        <w:bottom w:val="none" w:sz="0" w:space="0"/>
        <w:right w:val="none" w:sz="0" w:space="0"/>
      </w:pgBorders>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CF3C52" w:usb2="00000016" w:usb3="00000000" w:csb0="0004001F" w:csb1="00000000"/>
  </w:font>
  <w:font w:name="MS PGothic">
    <w:panose1 w:val="020B0600070205080204"/>
    <w:charset w:val="80"/>
    <w:family w:val="auto"/>
    <w:pitch w:val="default"/>
    <w:sig w:usb0="E00002FF" w:usb1="6AC7FDFB" w:usb2="08000012" w:usb3="00000000" w:csb0="4002009F" w:csb1="DFD70000"/>
  </w:font>
  <w:font w:name="Batang">
    <w:panose1 w:val="02030600000101010101"/>
    <w:charset w:val="81"/>
    <w:family w:val="roman"/>
    <w:pitch w:val="default"/>
    <w:sig w:usb0="B00002AF" w:usb1="69D77CFB" w:usb2="00000030" w:usb3="00000000" w:csb0="4008009F" w:csb1="DFD70000"/>
  </w:font>
  <w:font w:name="HY헤드라인M">
    <w:altName w:val="GungsuhChe"/>
    <w:panose1 w:val="02030600000101010101"/>
    <w:charset w:val="81"/>
    <w:family w:val="roman"/>
    <w:pitch w:val="default"/>
    <w:sig w:usb0="00000000" w:usb1="00000000" w:usb2="00000010" w:usb3="00000000" w:csb0="00080000" w:csb1="00000000"/>
  </w:font>
  <w:font w:name="Gulim">
    <w:panose1 w:val="020B0600000101010101"/>
    <w:charset w:val="81"/>
    <w:family w:val="modern"/>
    <w:pitch w:val="default"/>
    <w:sig w:usb0="B00002AF" w:usb1="69D77CFB" w:usb2="00000030" w:usb3="00000000" w:csb0="4008009F" w:csb1="DFD70000"/>
  </w:font>
  <w:font w:name="Malgun Gothic">
    <w:panose1 w:val="020B0503020000020004"/>
    <w:charset w:val="81"/>
    <w:family w:val="modern"/>
    <w:pitch w:val="default"/>
    <w:sig w:usb0="900002AF" w:usb1="29D77CFB" w:usb2="00000012" w:usb3="00000000" w:csb0="0008008D" w:csb1="00000000"/>
  </w:font>
  <w:font w:name="MS Mincho">
    <w:panose1 w:val="02020609040205080304"/>
    <w:charset w:val="80"/>
    <w:family w:val="modern"/>
    <w:pitch w:val="default"/>
    <w:sig w:usb0="E00002FF" w:usb1="6AC7FDFB" w:usb2="08000012" w:usb3="00000000" w:csb0="4002009F" w:csb1="DFD70000"/>
  </w:font>
  <w:font w:name="휴먼둥근헤드라인">
    <w:altName w:val="Gungsuh"/>
    <w:panose1 w:val="02030504000101010101"/>
    <w:charset w:val="81"/>
    <w:family w:val="roman"/>
    <w:pitch w:val="default"/>
    <w:sig w:usb0="00000000" w:usb1="00000000" w:usb2="00000010" w:usb3="00000000" w:csb0="00080000" w:csb1="00000000"/>
  </w:font>
  <w:font w:name="Arial Unicode MS">
    <w:panose1 w:val="020B0604020202020204"/>
    <w:charset w:val="81"/>
    <w:family w:val="modern"/>
    <w:pitch w:val="default"/>
    <w:sig w:usb0="FFFFFFFF" w:usb1="E9FFFFFF" w:usb2="0000003F" w:usb3="00000000" w:csb0="603F01FF" w:csb1="FFFF0000"/>
  </w:font>
  <w:font w:name="새굴림">
    <w:altName w:val="GungsuhChe"/>
    <w:panose1 w:val="02030600000101010101"/>
    <w:charset w:val="81"/>
    <w:family w:val="roman"/>
    <w:pitch w:val="default"/>
    <w:sig w:usb0="00000000" w:usb1="00000000" w:usb2="00000030" w:usb3="00000000" w:csb0="0008009F" w:csb1="00000000"/>
  </w:font>
  <w:font w:name="Wingdings 2">
    <w:panose1 w:val="05020102010507070707"/>
    <w:charset w:val="02"/>
    <w:family w:val="roman"/>
    <w:pitch w:val="default"/>
    <w:sig w:usb0="00000000" w:usb1="00000000" w:usb2="00000000" w:usb3="00000000" w:csb0="80000000" w:csb1="00000000"/>
  </w:font>
  <w:font w:name="HY나무M">
    <w:altName w:val="GungsuhChe"/>
    <w:panose1 w:val="02030600000101010101"/>
    <w:charset w:val="81"/>
    <w:family w:val="roman"/>
    <w:pitch w:val="default"/>
    <w:sig w:usb0="00000000" w:usb1="00000000" w:usb2="00000010" w:usb3="00000000" w:csb0="00080000" w:csb1="00000000"/>
  </w:font>
  <w:font w:name="华文新魏">
    <w:panose1 w:val="02010800040101010101"/>
    <w:charset w:val="86"/>
    <w:family w:val="auto"/>
    <w:pitch w:val="default"/>
    <w:sig w:usb0="00000001" w:usb1="080F0000" w:usb2="00000000" w:usb3="00000000" w:csb0="00040000" w:csb1="00000000"/>
  </w:font>
  <w:font w:name="MS Gothic">
    <w:panose1 w:val="020B0609070205080204"/>
    <w:charset w:val="80"/>
    <w:family w:val="modern"/>
    <w:pitch w:val="default"/>
    <w:sig w:usb0="E00002FF" w:usb1="6AC7FDFB" w:usb2="08000012" w:usb3="00000000" w:csb0="4002009F" w:csb1="DFD70000"/>
  </w:font>
  <w:font w:name="Gungsuh">
    <w:panose1 w:val="02030600000101010101"/>
    <w:charset w:val="81"/>
    <w:family w:val="auto"/>
    <w:pitch w:val="default"/>
    <w:sig w:usb0="B00002AF" w:usb1="69D77CFB" w:usb2="00000030" w:usb3="00000000" w:csb0="4008009F" w:csb1="DFD70000"/>
  </w:font>
  <w:font w:name="GungsuhChe">
    <w:panose1 w:val="02030609000101010101"/>
    <w:charset w:val="81"/>
    <w:family w:val="auto"/>
    <w:pitch w:val="default"/>
    <w:sig w:usb0="B00002AF" w:usb1="69D77CFB" w:usb2="00000030" w:usb3="00000000" w:csb0="4008009F" w:csb1="DFD70000"/>
  </w:font>
  <w:font w:name="ÇÑÄÄ¹ÙÅÁ">
    <w:altName w:val="Times New Roman"/>
    <w:panose1 w:val="00000000000000000000"/>
    <w:charset w:val="00"/>
    <w:family w:val="auto"/>
    <w:pitch w:val="default"/>
    <w:sig w:usb0="00000000" w:usb1="00000000" w:usb2="00000000" w:usb3="00000000" w:csb0="00000001" w:csb1="00000000"/>
  </w:font>
  <w:font w:name="HY견고딕">
    <w:altName w:val="GungsuhChe"/>
    <w:panose1 w:val="02030600000101010101"/>
    <w:charset w:val="81"/>
    <w:family w:val="roman"/>
    <w:pitch w:val="default"/>
    <w:sig w:usb0="00000000" w:usb1="00000000" w:usb2="00000010" w:usb3="00000000" w:csb0="00080000" w:csb1="00000000"/>
  </w:font>
  <w:font w:name="新宋体">
    <w:panose1 w:val="02010609030101010101"/>
    <w:charset w:val="86"/>
    <w:family w:val="modern"/>
    <w:pitch w:val="default"/>
    <w:sig w:usb0="00000003" w:usb1="288F0000" w:usb2="00000006" w:usb3="00000000" w:csb0="00040001" w:csb1="00000000"/>
  </w:font>
  <w:font w:name="Dotum">
    <w:panose1 w:val="020B0600000101010101"/>
    <w:charset w:val="81"/>
    <w:family w:val="modern"/>
    <w:pitch w:val="default"/>
    <w:sig w:usb0="B00002AF" w:usb1="69D77CFB" w:usb2="00000030" w:usb3="00000000" w:csb0="4008009F" w:csb1="DFD70000"/>
  </w:font>
  <w:font w:name="Arial">
    <w:panose1 w:val="020B0604020202020204"/>
    <w:charset w:val="00"/>
    <w:family w:val="swiss"/>
    <w:pitch w:val="default"/>
    <w:sig w:usb0="E0002AFF" w:usb1="C0007843" w:usb2="00000009" w:usb3="00000000" w:csb0="400001FF" w:csb1="FFFF0000"/>
  </w:font>
  <w:font w:name="HY강M">
    <w:altName w:val="GungsuhChe"/>
    <w:panose1 w:val="02030600000101010101"/>
    <w:charset w:val="81"/>
    <w:family w:val="roman"/>
    <w:pitch w:val="default"/>
    <w:sig w:usb0="00000000" w:usb1="00000000" w:usb2="00000010" w:usb3="00000000" w:csb0="00080000" w:csb1="00000000"/>
  </w:font>
  <w:font w:name="함초롬바탕">
    <w:altName w:val="Gungsuh"/>
    <w:panose1 w:val="02030504000101010101"/>
    <w:charset w:val="81"/>
    <w:family w:val="roman"/>
    <w:pitch w:val="default"/>
    <w:sig w:usb0="00000000" w:usb1="00000000" w:usb2="001BFDD7" w:usb3="00000000" w:csb0="00080001" w:csb1="00000000"/>
  </w:font>
  <w:font w:name="Arial Black">
    <w:panose1 w:val="020B0A04020102020204"/>
    <w:charset w:val="00"/>
    <w:family w:val="swiss"/>
    <w:pitch w:val="default"/>
    <w:sig w:usb0="A00002AF" w:usb1="400078FB" w:usb2="00000000" w:usb3="00000000" w:csb0="6000009F" w:csb1="DFD70000"/>
  </w:font>
  <w:font w:name="휴먼고딕">
    <w:altName w:val="Gungsuh"/>
    <w:panose1 w:val="02010504000101010101"/>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40001" w:csb1="00000000"/>
  </w:font>
  <w:font w:name="휴먼명조">
    <w:altName w:val="Gungsuh"/>
    <w:panose1 w:val="02010504000101010101"/>
    <w:charset w:val="81"/>
    <w:family w:val="auto"/>
    <w:pitch w:val="default"/>
    <w:sig w:usb0="00000000" w:usb1="00000000" w:usb2="00000010" w:usb3="00000000" w:csb0="00080000" w:csb1="00000000"/>
  </w:font>
  <w:font w:name="한양중고딕">
    <w:altName w:val="Batang"/>
    <w:panose1 w:val="00000000000000000000"/>
    <w:charset w:val="81"/>
    <w:family w:val="roman"/>
    <w:pitch w:val="default"/>
    <w:sig w:usb0="00000000" w:usb1="00000000" w:usb2="00000010" w:usb3="00000000" w:csb0="00080000" w:csb1="00000000"/>
  </w:font>
  <w:font w:name="새굴림">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 w:name="PMingLiU">
    <w:panose1 w:val="02020500000000000000"/>
    <w:charset w:val="88"/>
    <w:family w:val="auto"/>
    <w:pitch w:val="default"/>
    <w:sig w:usb0="A00002FF" w:usb1="28CFFCFA" w:usb2="00000016" w:usb3="00000000" w:csb0="00100001" w:csb1="00000000"/>
  </w:font>
  <w:font w:name="仿宋">
    <w:panose1 w:val="02010609060101010101"/>
    <w:charset w:val="86"/>
    <w:family w:val="modern"/>
    <w:pitch w:val="default"/>
    <w:sig w:usb0="800002BF" w:usb1="38CF7CFA" w:usb2="00000016" w:usb3="00000000" w:csb0="00040001" w:csb1="00000000"/>
  </w:font>
  <w:font w:name="Symbol">
    <w:panose1 w:val="050501020107060205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right="-420" w:rightChars="-200" w:firstLine="6540" w:firstLineChars="4088"/>
      <w:jc w:val="both"/>
      <w:rPr>
        <w:rFonts w:hint="eastAsia" w:ascii="宋体" w:hAnsi="宋体" w:eastAsia="宋体" w:cs="宋体"/>
        <w:b/>
        <w:bCs/>
        <w:color w:val="000000"/>
        <w:sz w:val="16"/>
        <w:szCs w:val="16"/>
        <w:shd w:val="clear" w:color="auto" w:fill="auto"/>
        <w:lang w:val="en-US" w:eastAsia="zh-CN"/>
      </w:rPr>
    </w:pPr>
    <w:r>
      <w:rPr>
        <w:rFonts w:hint="eastAsia" w:ascii="宋体" w:hAnsi="宋体" w:cs="宋体"/>
        <w:b w:val="0"/>
        <w:bCs w:val="0"/>
        <w:color w:val="000000"/>
        <w:sz w:val="16"/>
        <w:szCs w:val="16"/>
        <w:shd w:val="clear" w:color="auto" w:fill="auto"/>
        <w:lang w:val="en-US" w:eastAsia="zh-CN"/>
      </w:rPr>
      <w:t xml:space="preserve">             </w:t>
    </w:r>
    <w:r>
      <w:rPr>
        <w:rFonts w:hint="eastAsia" w:ascii="宋体" w:hAnsi="宋体" w:cs="宋体"/>
        <w:b/>
        <w:bCs/>
        <w:color w:val="000000"/>
        <w:sz w:val="16"/>
        <w:szCs w:val="16"/>
        <w:shd w:val="clear" w:color="auto" w:fill="auto"/>
        <w:lang w:val="en-US" w:eastAsia="zh-CN"/>
      </w:rPr>
      <w:t xml:space="preserve"> </w:t>
    </w:r>
    <w:r>
      <w:rPr>
        <w:rFonts w:hint="eastAsia" w:ascii="宋体" w:hAnsi="宋体" w:eastAsia="宋体" w:cs="宋体"/>
        <w:b/>
        <w:bCs/>
        <w:color w:val="000000"/>
        <w:sz w:val="16"/>
        <w:szCs w:val="16"/>
        <w:shd w:val="clear" w:color="auto" w:fill="auto"/>
        <w:lang w:val="en-US" w:eastAsia="zh-CN"/>
      </w:rPr>
      <w:t>联系电话：010-57113125</w:t>
    </w:r>
  </w:p>
  <w:p>
    <w:pPr>
      <w:pStyle w:val="3"/>
    </w:pPr>
    <w:r>
      <w:rPr>
        <w:rFonts w:hint="eastAsia" w:ascii="宋体" w:hAnsi="宋体" w:cs="宋体"/>
        <w:b/>
        <w:bCs/>
        <w:color w:val="000000"/>
        <w:sz w:val="16"/>
        <w:szCs w:val="16"/>
        <w:shd w:val="clear" w:color="auto" w:fill="auto"/>
        <w:lang w:val="en-US" w:eastAsia="zh-CN"/>
      </w:rPr>
      <w:t xml:space="preserve">                                                                                               </w:t>
    </w:r>
    <w:r>
      <w:rPr>
        <w:rFonts w:hint="eastAsia" w:ascii="宋体" w:hAnsi="宋体" w:eastAsia="宋体" w:cs="宋体"/>
        <w:b/>
        <w:bCs/>
        <w:color w:val="000000"/>
        <w:sz w:val="16"/>
        <w:szCs w:val="16"/>
        <w:shd w:val="clear" w:color="auto" w:fill="auto"/>
        <w:lang w:val="en-US" w:eastAsia="zh-CN"/>
      </w:rPr>
      <w:t>平台网址：kor.125visa.com</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宋体"/>
        <w:lang w:eastAsia="zh-CN"/>
      </w:rPr>
    </w:pPr>
    <w:r>
      <w:rPr>
        <w:rFonts w:hint="eastAsia" w:eastAsia="宋体"/>
        <w:lang w:eastAsia="zh-CN"/>
      </w:rPr>
      <w:drawing>
        <wp:anchor distT="0" distB="0" distL="114300" distR="114300" simplePos="0" relativeHeight="251658240" behindDoc="1" locked="0" layoutInCell="1" allowOverlap="1">
          <wp:simplePos x="0" y="0"/>
          <wp:positionH relativeFrom="column">
            <wp:posOffset>119380</wp:posOffset>
          </wp:positionH>
          <wp:positionV relativeFrom="paragraph">
            <wp:posOffset>-226695</wp:posOffset>
          </wp:positionV>
          <wp:extent cx="882015" cy="547370"/>
          <wp:effectExtent l="0" t="0" r="13335" b="5080"/>
          <wp:wrapTight wrapText="bothSides">
            <wp:wrapPolygon>
              <wp:start x="0" y="0"/>
              <wp:lineTo x="0" y="21049"/>
              <wp:lineTo x="20994" y="21049"/>
              <wp:lineTo x="20994" y="0"/>
              <wp:lineTo x="0" y="0"/>
            </wp:wrapPolygon>
          </wp:wrapTight>
          <wp:docPr id="1" name="图片 1"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3"/>
                  <pic:cNvPicPr>
                    <a:picLocks noChangeAspect="1"/>
                  </pic:cNvPicPr>
                </pic:nvPicPr>
                <pic:blipFill>
                  <a:blip r:embed="rId1"/>
                  <a:stretch>
                    <a:fillRect/>
                  </a:stretch>
                </pic:blipFill>
                <pic:spPr>
                  <a:xfrm>
                    <a:off x="0" y="0"/>
                    <a:ext cx="882015" cy="54737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DEEB93"/>
    <w:multiLevelType w:val="singleLevel"/>
    <w:tmpl w:val="56DEEB93"/>
    <w:lvl w:ilvl="0" w:tentative="0">
      <w:start w:val="1"/>
      <w:numFmt w:val="decimal"/>
      <w:suff w:val="nothing"/>
      <w:lvlText w:val="%1、"/>
      <w:lvlJc w:val="left"/>
    </w:lvl>
  </w:abstractNum>
  <w:abstractNum w:abstractNumId="1">
    <w:nsid w:val="58A2B6F9"/>
    <w:multiLevelType w:val="singleLevel"/>
    <w:tmpl w:val="58A2B6F9"/>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0D0F12"/>
    <w:rsid w:val="04CC2284"/>
    <w:rsid w:val="09797642"/>
    <w:rsid w:val="0C9E72DC"/>
    <w:rsid w:val="237B08BC"/>
    <w:rsid w:val="29536C4F"/>
    <w:rsid w:val="36EC4605"/>
    <w:rsid w:val="36FE338A"/>
    <w:rsid w:val="4C615EA5"/>
    <w:rsid w:val="4E0D0F12"/>
    <w:rsid w:val="5EB1546C"/>
    <w:rsid w:val="68952053"/>
    <w:rsid w:val="7DC65E0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SA"/>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2017-02-14T08:38:00Z</dcterms:created>
  <dc:creator>Administrator</dc:creator>
  <cp:lastModifiedBy>Administrator</cp:lastModifiedBy>
  <dcterms:modified xsi:type="dcterms:W3CDTF">2017-02-15T01:50:47Z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